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Консультация для родителей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Тема: «О культуре поведения и этикете»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Культура поведения для детей является необходимым качеством, без этого формировать культуру не возможно.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Культура рассматривается современными исследователями как творческая, созидательная деятельность. По преобразованию природы и общества цель этой деятельност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синтез материальных и духовных ценностей, гармонизация человека с природой, обществом и самим собой. В этой деятельности есть и интересующая нас область поведения.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Поведение - это образ жизни и действий, отражающий сущность личности человека, особенности его характера и темперамента, а также потребности, взгляды, убеждения, вкусы, привычки, желания.</w:t>
      </w:r>
      <w:proofErr w:type="gramEnd"/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Поведение детей формируется на основе нравов, обычаев, традиций и привычек и разделяется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вербальное и реальное. Вербальное - включает в себя высказывания, суждения, мнение, доказательства. Реальное поведение - практические действия, поступки. Различается поведение культурное и некультурное. </w:t>
      </w:r>
      <w:proofErr w:type="gramStart"/>
      <w:r>
        <w:rPr>
          <w:color w:val="000000"/>
          <w:sz w:val="27"/>
          <w:szCs w:val="27"/>
        </w:rPr>
        <w:t>Поведение</w:t>
      </w:r>
      <w:proofErr w:type="gramEnd"/>
      <w:r>
        <w:rPr>
          <w:color w:val="000000"/>
          <w:sz w:val="27"/>
          <w:szCs w:val="27"/>
        </w:rPr>
        <w:t xml:space="preserve"> в котором не отражается система, созданная этим обществом, является поведением примитивного существа. Поведение же, основанное на учете эстетических и этических современных норм, является культурным.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«Внутренние этические инстанции», возникают уже в дошкольном возрасте. В отличие от раннего детства, в это время между ребенком и взрослыми возникают новые взаимоотношения. Не имея возможности принимать участие во всех жизненных сторонах, ребенок начинает подражать взрослым, воспроизводить их действия, поступки, взаимоотношения в игровой форме. На рубеже дошкольного возраста взрослый начинает выступать для ребенка в качестве образца.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Первичные этические представления ребенка формируются исходя, из поведения взрослых и подкрепляются их положительной оценкой. Взрослые для ребенка - центр любой ситуации Доброжелательные взаимоотношения с ним составляют основу для переживания ребенком эмоционального благополучия. Неодобрение, наказание, отказ от контактов воспринимаются им крайне тяжело.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Уже в дошкольном возрасте каждый ребенок - индивидуальность со своими чувствами, переживаниями. Именно поэтому общепринятые нормы и правила воспринимаются и усваиваются каждым ребенком по-разному.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Само по себе знание правил и норм поведения недостаточно, чтобы ребенок ими руководствовался. Только становясь предметом устойчивых чувств, эти знания будут реальными побуждениями к деятельности и её регуляторами, а предметами чувств </w:t>
      </w:r>
      <w:proofErr w:type="gramStart"/>
      <w:r>
        <w:rPr>
          <w:color w:val="000000"/>
          <w:sz w:val="27"/>
          <w:szCs w:val="27"/>
        </w:rPr>
        <w:t>становятся</w:t>
      </w:r>
      <w:proofErr w:type="gramEnd"/>
      <w:r>
        <w:rPr>
          <w:color w:val="000000"/>
          <w:sz w:val="27"/>
          <w:szCs w:val="27"/>
        </w:rPr>
        <w:t xml:space="preserve"> прежде всего те явления и условия, которые значимы для ребенка и поэтому воспринимаются им эмоционально.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Проявление заботы, внимания, помощь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 xml:space="preserve"> связаны с развитием и осознанием чувства личной необходимости в жизни общества. Доброта, чуткость, справедливость, благородство, отзывчивость, откровенность формируются через надлежащие мотивы поведения и организацию направленных на их закрепление поступков.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 xml:space="preserve">Необходимо обучать ребенка правилам и нормам общения и поведения. При этом нужно помочь детям понять, что делать что </w:t>
      </w:r>
      <w:proofErr w:type="gramStart"/>
      <w:r>
        <w:rPr>
          <w:color w:val="000000"/>
          <w:sz w:val="27"/>
          <w:szCs w:val="27"/>
        </w:rPr>
        <w:t>-т</w:t>
      </w:r>
      <w:proofErr w:type="gramEnd"/>
      <w:r>
        <w:rPr>
          <w:color w:val="000000"/>
          <w:sz w:val="27"/>
          <w:szCs w:val="27"/>
        </w:rPr>
        <w:t>о вместе не только интересно, но и трудно, так как нужно уметь договориться, соблюдать очередность, прислушиваться к другим мнениям.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Родители должны объяснить своим детям, как можно познакомиться со сверстниками, как самостоятельно устанавливать новые контакты, например, показать и дать подержать свою игрушку, назвать своё имя и спросить, как зовут незнакомого мальчика или девочку; завести разговор о том, что сам любишь, и спросить, что любит собеседник.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Важно познакомить детей с такими ситуациями, как поведение за столом, обмен приветствиями при встрече и прощании. Необходимо помочь детям понять, что воспитанный человек всегда будет пользоваться у окружающих симпатией. Здесь нет мелочей: это и опрятный внешний вид, и умение вести себя в гостях, выбрать подарок, встретить и накормить гостей, когда сам выступаешь в качестве хозяина дома.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Возможные конфликтные ситуации взрослые не должны считать чем-то отрицательным, неприятным. Их надо стремиться использовать конструктивно</w:t>
      </w:r>
      <w:proofErr w:type="gramStart"/>
      <w:r>
        <w:rPr>
          <w:color w:val="000000"/>
          <w:sz w:val="27"/>
          <w:szCs w:val="27"/>
        </w:rPr>
        <w:t xml:space="preserve">,. </w:t>
      </w:r>
      <w:proofErr w:type="gramEnd"/>
      <w:r>
        <w:rPr>
          <w:color w:val="000000"/>
          <w:sz w:val="27"/>
          <w:szCs w:val="27"/>
        </w:rPr>
        <w:t xml:space="preserve">Важно поддерживать у детей чувство общности, желание сотрудничать, стремиться, чтобы они играли не только с теми, с кем дружат или кто им нравиться. Стремление к доброжелательной атмосфере, наличие хороших контактов, между взрослыми необходимы, особенно в тех </w:t>
      </w:r>
      <w:proofErr w:type="gramStart"/>
      <w:r>
        <w:rPr>
          <w:color w:val="000000"/>
          <w:sz w:val="27"/>
          <w:szCs w:val="27"/>
        </w:rPr>
        <w:t>случаях</w:t>
      </w:r>
      <w:proofErr w:type="gramEnd"/>
      <w:r>
        <w:rPr>
          <w:color w:val="000000"/>
          <w:sz w:val="27"/>
          <w:szCs w:val="27"/>
        </w:rPr>
        <w:t xml:space="preserve"> когда у ребенка возникают проблемы.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Советы родителям: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-не требуйте от детей </w:t>
      </w:r>
      <w:proofErr w:type="gramStart"/>
      <w:r>
        <w:rPr>
          <w:color w:val="000000"/>
          <w:sz w:val="27"/>
          <w:szCs w:val="27"/>
        </w:rPr>
        <w:t>выполнения</w:t>
      </w:r>
      <w:proofErr w:type="gramEnd"/>
      <w:r>
        <w:rPr>
          <w:color w:val="000000"/>
          <w:sz w:val="27"/>
          <w:szCs w:val="27"/>
        </w:rPr>
        <w:t xml:space="preserve"> какого либо правила поведения, если сами не всегда ему следуете; рассогласование в требованиях, предъявляемых детям, может у ребенка чувство растерянности, обиды или даже растерянности;</w:t>
      </w:r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- поддерживайте уверенность ребенка в своих возможностях, если дома от близких он получает порицания, чем похвалу и одобрение;</w:t>
      </w:r>
      <w:proofErr w:type="gramEnd"/>
    </w:p>
    <w:p w:rsidR="006E657A" w:rsidRDefault="006E657A" w:rsidP="006E657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-задумайтесь над своим отношением к нравственным поступкам.</w:t>
      </w:r>
    </w:p>
    <w:p w:rsidR="004D66D6" w:rsidRDefault="004D66D6"/>
    <w:sectPr w:rsidR="004D66D6" w:rsidSect="004D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657A"/>
    <w:rsid w:val="004D66D6"/>
    <w:rsid w:val="006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2019-02-01T21:01:00Z</dcterms:created>
  <dcterms:modified xsi:type="dcterms:W3CDTF">2019-02-01T21:01:00Z</dcterms:modified>
</cp:coreProperties>
</file>